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D85D" w14:textId="77777777" w:rsidR="00F21EF6" w:rsidRDefault="00F21EF6" w:rsidP="00F21EF6">
      <w:pPr>
        <w:spacing w:line="360" w:lineRule="auto"/>
        <w:ind w:right="-1"/>
        <w:jc w:val="center"/>
        <w:rPr>
          <w:rFonts w:ascii="Cambria" w:hAnsi="Cambria"/>
          <w:b/>
          <w:sz w:val="28"/>
          <w:szCs w:val="28"/>
        </w:rPr>
      </w:pPr>
    </w:p>
    <w:p w14:paraId="4DFB6909" w14:textId="77777777" w:rsidR="00F21EF6" w:rsidRPr="00F21EF6" w:rsidRDefault="00F21EF6" w:rsidP="00F21EF6">
      <w:pPr>
        <w:spacing w:line="360" w:lineRule="auto"/>
        <w:ind w:right="-1"/>
        <w:jc w:val="center"/>
        <w:rPr>
          <w:rFonts w:ascii="Cambria" w:hAnsi="Cambria"/>
          <w:b/>
          <w:sz w:val="28"/>
          <w:szCs w:val="28"/>
          <w:u w:val="single"/>
        </w:rPr>
      </w:pPr>
      <w:r w:rsidRPr="00F21EF6">
        <w:rPr>
          <w:rFonts w:ascii="Cambria" w:hAnsi="Cambria"/>
          <w:b/>
          <w:sz w:val="28"/>
          <w:szCs w:val="28"/>
          <w:u w:val="single"/>
        </w:rPr>
        <w:t>TÜRKBİTİG KÜLTÜR ARAŞTIRMALARI DERGİSİ</w:t>
      </w:r>
    </w:p>
    <w:p w14:paraId="40F964D9" w14:textId="77777777" w:rsidR="00F21EF6" w:rsidRPr="00F21EF6" w:rsidRDefault="00F21EF6" w:rsidP="00F21EF6">
      <w:pPr>
        <w:spacing w:line="360" w:lineRule="auto"/>
        <w:ind w:right="-1"/>
        <w:jc w:val="center"/>
        <w:rPr>
          <w:rFonts w:ascii="Cambria" w:hAnsi="Cambria"/>
          <w:b/>
          <w:sz w:val="28"/>
          <w:szCs w:val="28"/>
          <w:u w:val="single"/>
        </w:rPr>
      </w:pPr>
      <w:r w:rsidRPr="00F21EF6">
        <w:rPr>
          <w:rFonts w:ascii="Cambria" w:hAnsi="Cambria"/>
          <w:b/>
          <w:sz w:val="28"/>
          <w:szCs w:val="28"/>
          <w:u w:val="single"/>
        </w:rPr>
        <w:t>ÇIKAR ÇATIŞMASI BİLDİRİM FORMU</w:t>
      </w:r>
    </w:p>
    <w:p w14:paraId="07A3169F" w14:textId="77777777" w:rsidR="00F21EF6" w:rsidRDefault="00F21EF6" w:rsidP="00F21EF6">
      <w:pPr>
        <w:pStyle w:val="GvdeMetni"/>
        <w:rPr>
          <w:rFonts w:ascii="Cambria" w:hAnsi="Cambria"/>
          <w:b/>
        </w:rPr>
      </w:pPr>
    </w:p>
    <w:p w14:paraId="16A78670" w14:textId="77777777" w:rsidR="00F21EF6" w:rsidRDefault="00F21EF6" w:rsidP="00F21EF6">
      <w:pPr>
        <w:pStyle w:val="GvdeMetni"/>
        <w:spacing w:before="2"/>
        <w:rPr>
          <w:rFonts w:ascii="Cambria" w:hAnsi="Cambria"/>
          <w:b/>
        </w:rPr>
      </w:pPr>
      <w:bookmarkStart w:id="0" w:name="_GoBack"/>
      <w:bookmarkEnd w:id="0"/>
    </w:p>
    <w:p w14:paraId="33DD44C4" w14:textId="77777777" w:rsidR="00F21EF6" w:rsidRDefault="00F21EF6" w:rsidP="00F21EF6">
      <w:pPr>
        <w:spacing w:line="276" w:lineRule="auto"/>
        <w:ind w:right="-1" w:firstLine="567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TÜRKBİTİG Kültür Araştırmaları Dergisi’ne gönderilen makalemizde çıkar çatışması olmadığını ve yazarlar arasında da bir çıkar çatışması bulunmadığını beyan ederim.</w:t>
      </w:r>
    </w:p>
    <w:p w14:paraId="4AA3D105" w14:textId="77777777" w:rsidR="00F21EF6" w:rsidRDefault="00F21EF6" w:rsidP="00F21EF6">
      <w:pPr>
        <w:pStyle w:val="GvdeMetni"/>
        <w:rPr>
          <w:rFonts w:ascii="Cambria" w:hAnsi="Cambria"/>
        </w:rPr>
      </w:pPr>
    </w:p>
    <w:tbl>
      <w:tblPr>
        <w:tblStyle w:val="TabloKlavuzu"/>
        <w:tblW w:w="8647" w:type="dxa"/>
        <w:tblInd w:w="108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F21EF6" w14:paraId="6F2548FA" w14:textId="77777777" w:rsidTr="00F21EF6">
        <w:trPr>
          <w:trHeight w:val="6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810A" w14:textId="77777777" w:rsidR="00F21EF6" w:rsidRDefault="00F21EF6">
            <w:pPr>
              <w:spacing w:before="120" w:after="120" w:line="36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Makale Adı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1666" w14:textId="77777777" w:rsidR="00F21EF6" w:rsidRDefault="00F21EF6">
            <w:pPr>
              <w:spacing w:before="120" w:after="120"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F21EF6" w14:paraId="32BFC830" w14:textId="77777777" w:rsidTr="00F21EF6">
        <w:trPr>
          <w:trHeight w:val="6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9B27" w14:textId="0B1A5116" w:rsidR="00F21EF6" w:rsidRDefault="00F21EF6" w:rsidP="00F21EF6">
            <w:pPr>
              <w:spacing w:before="120" w:after="120" w:line="276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Sorumlu Yazar Ad Soyad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EAE" w14:textId="77777777" w:rsidR="00F21EF6" w:rsidRDefault="00F21EF6">
            <w:pPr>
              <w:spacing w:before="120" w:after="120" w:line="360" w:lineRule="auto"/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046D9DD4" w14:textId="77777777" w:rsidR="00F21EF6" w:rsidRDefault="00F21EF6" w:rsidP="00F21EF6">
      <w:pPr>
        <w:pStyle w:val="GvdeMetni"/>
        <w:rPr>
          <w:rFonts w:ascii="Cambria" w:hAnsi="Cambria"/>
          <w:lang w:eastAsia="en-US"/>
        </w:rPr>
      </w:pPr>
    </w:p>
    <w:p w14:paraId="7C4C7CFE" w14:textId="77777777" w:rsidR="00F21EF6" w:rsidRDefault="00F21EF6" w:rsidP="00F21EF6">
      <w:pPr>
        <w:pStyle w:val="GvdeMetni"/>
        <w:spacing w:before="6"/>
        <w:rPr>
          <w:rFonts w:ascii="Cambria" w:hAnsi="Cambria"/>
        </w:rPr>
      </w:pPr>
    </w:p>
    <w:tbl>
      <w:tblPr>
        <w:tblStyle w:val="TableNormal"/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92"/>
        <w:gridCol w:w="1944"/>
        <w:gridCol w:w="1688"/>
        <w:gridCol w:w="1430"/>
      </w:tblGrid>
      <w:tr w:rsidR="00F21EF6" w14:paraId="707E1234" w14:textId="77777777" w:rsidTr="00F21EF6">
        <w:trPr>
          <w:trHeight w:val="321"/>
        </w:trPr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641835" w14:textId="775C1E0F" w:rsidR="00F21EF6" w:rsidRDefault="00F21EF6">
            <w:pPr>
              <w:pStyle w:val="TableParagraph"/>
              <w:spacing w:before="9" w:line="292" w:lineRule="exact"/>
              <w:ind w:left="11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w w:val="105"/>
                <w:sz w:val="24"/>
                <w:szCs w:val="24"/>
              </w:rPr>
              <w:t>Yazar(lar)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48A67F" w14:textId="24999CF1" w:rsidR="00F21EF6" w:rsidRDefault="00F21EF6" w:rsidP="00F21EF6">
            <w:pPr>
              <w:pStyle w:val="TableParagraph"/>
              <w:spacing w:before="9" w:line="292" w:lineRule="exact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Yazar Katkı Oranı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16D84" w14:textId="40FA3146" w:rsidR="00F21EF6" w:rsidRDefault="00F21EF6">
            <w:pPr>
              <w:pStyle w:val="TableParagraph"/>
              <w:spacing w:before="9" w:line="292" w:lineRule="exact"/>
              <w:ind w:left="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w w:val="105"/>
                <w:sz w:val="24"/>
                <w:szCs w:val="24"/>
              </w:rPr>
              <w:t>Tarih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326A2" w14:textId="48B32C5F" w:rsidR="00F21EF6" w:rsidRDefault="00F21EF6">
            <w:pPr>
              <w:pStyle w:val="TableParagraph"/>
              <w:spacing w:before="9" w:line="292" w:lineRule="exact"/>
              <w:ind w:left="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w w:val="105"/>
                <w:sz w:val="24"/>
                <w:szCs w:val="24"/>
              </w:rPr>
              <w:t>İmza</w:t>
            </w:r>
          </w:p>
        </w:tc>
      </w:tr>
      <w:tr w:rsidR="00F21EF6" w14:paraId="37E1CC86" w14:textId="77777777" w:rsidTr="00F21EF6">
        <w:trPr>
          <w:trHeight w:val="4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8D50AC" w14:textId="77777777" w:rsidR="00F21EF6" w:rsidRDefault="00F21EF6" w:rsidP="00F21EF6">
            <w:pPr>
              <w:pStyle w:val="TableParagraph"/>
              <w:numPr>
                <w:ilvl w:val="0"/>
                <w:numId w:val="5"/>
              </w:numPr>
              <w:spacing w:before="120" w:after="120" w:line="276" w:lineRule="auto"/>
              <w:ind w:left="28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Yazar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5CB305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1CE41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AD2C" w14:textId="0F71A98A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291B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21EF6" w14:paraId="3B93D547" w14:textId="77777777" w:rsidTr="00F21EF6">
        <w:trPr>
          <w:trHeight w:val="4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6FF0BE" w14:textId="77777777" w:rsidR="00F21EF6" w:rsidRDefault="00F21EF6" w:rsidP="00F21EF6">
            <w:pPr>
              <w:pStyle w:val="TableParagraph"/>
              <w:numPr>
                <w:ilvl w:val="0"/>
                <w:numId w:val="5"/>
              </w:numPr>
              <w:spacing w:before="120" w:after="120" w:line="276" w:lineRule="auto"/>
              <w:ind w:left="28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Yazar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738E7B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E70E3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B60F" w14:textId="7427CBB2" w:rsidR="00F21EF6" w:rsidRDefault="00F21EF6">
            <w:pPr>
              <w:pStyle w:val="TableParagraph"/>
              <w:spacing w:before="120" w:after="12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522F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21EF6" w14:paraId="19BB631B" w14:textId="77777777" w:rsidTr="00F21EF6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69D68A" w14:textId="77777777" w:rsidR="00F21EF6" w:rsidRDefault="00F21EF6" w:rsidP="00F21EF6">
            <w:pPr>
              <w:pStyle w:val="TableParagraph"/>
              <w:numPr>
                <w:ilvl w:val="0"/>
                <w:numId w:val="5"/>
              </w:numPr>
              <w:spacing w:before="120" w:after="120" w:line="276" w:lineRule="auto"/>
              <w:ind w:left="28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Yazar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584C7E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0C116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47E2" w14:textId="24C60B00" w:rsidR="00F21EF6" w:rsidRDefault="00F21EF6">
            <w:pPr>
              <w:pStyle w:val="TableParagraph"/>
              <w:spacing w:before="120" w:after="120"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4EDE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21EF6" w14:paraId="26BBF66F" w14:textId="77777777" w:rsidTr="00F21EF6">
        <w:trPr>
          <w:trHeight w:val="5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D5CF16" w14:textId="77777777" w:rsidR="00F21EF6" w:rsidRDefault="00F21EF6" w:rsidP="00F21EF6">
            <w:pPr>
              <w:pStyle w:val="TableParagraph"/>
              <w:numPr>
                <w:ilvl w:val="0"/>
                <w:numId w:val="5"/>
              </w:numPr>
              <w:spacing w:before="120" w:after="120" w:line="276" w:lineRule="auto"/>
              <w:ind w:left="28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Yazar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765562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B7F45A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7B00" w14:textId="1003BEB6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8625" w14:textId="77777777" w:rsidR="00F21EF6" w:rsidRDefault="00F21EF6">
            <w:pPr>
              <w:pStyle w:val="TableParagraph"/>
              <w:spacing w:before="120" w:after="12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3E9D49F" w14:textId="46372D67" w:rsidR="00F21EF6" w:rsidRDefault="00F21EF6" w:rsidP="00F21EF6">
      <w:pPr>
        <w:pStyle w:val="GvdeMetni"/>
        <w:rPr>
          <w:rFonts w:ascii="Cambria" w:hAnsi="Cambria"/>
          <w:lang w:eastAsia="en-US"/>
        </w:rPr>
      </w:pPr>
    </w:p>
    <w:p w14:paraId="4DD5B4EA" w14:textId="1A8A4F73" w:rsidR="006B27DB" w:rsidRDefault="006B27DB" w:rsidP="00F21EF6">
      <w:pPr>
        <w:pStyle w:val="GvdeMetni"/>
        <w:rPr>
          <w:rFonts w:ascii="Cambria" w:hAnsi="Cambria"/>
          <w:lang w:eastAsia="en-US"/>
        </w:rPr>
      </w:pPr>
    </w:p>
    <w:p w14:paraId="4716AB78" w14:textId="77777777" w:rsidR="006B27DB" w:rsidRDefault="006B27DB" w:rsidP="00F21EF6">
      <w:pPr>
        <w:pStyle w:val="GvdeMetni"/>
        <w:rPr>
          <w:rFonts w:ascii="Cambria" w:hAnsi="Cambria"/>
          <w:lang w:eastAsia="en-US"/>
        </w:rPr>
      </w:pPr>
    </w:p>
    <w:p w14:paraId="51C4BC4B" w14:textId="77777777" w:rsidR="00F21EF6" w:rsidRDefault="00F21EF6" w:rsidP="00F21EF6">
      <w:pPr>
        <w:pStyle w:val="GvdeMetni"/>
        <w:rPr>
          <w:rFonts w:ascii="Cambria" w:hAnsi="Cambria"/>
          <w:lang w:eastAsia="en-US"/>
        </w:rPr>
      </w:pPr>
    </w:p>
    <w:p w14:paraId="0C8E9881" w14:textId="420AD926" w:rsidR="00F21EF6" w:rsidRDefault="00F21EF6" w:rsidP="00F21EF6">
      <w:pPr>
        <w:pStyle w:val="GvdeMetni"/>
        <w:spacing w:before="4" w:line="276" w:lineRule="auto"/>
        <w:jc w:val="both"/>
        <w:rPr>
          <w:rFonts w:ascii="Cambria" w:hAnsi="Cambria"/>
          <w:sz w:val="22"/>
          <w:szCs w:val="22"/>
        </w:rPr>
      </w:pPr>
      <w:r w:rsidRPr="00F21EF6">
        <w:rPr>
          <w:rFonts w:ascii="Cambria" w:hAnsi="Cambria"/>
          <w:b/>
          <w:bCs/>
          <w:u w:val="single"/>
        </w:rPr>
        <w:t>NOT: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tr-TR"/>
        </w:rPr>
        <w:t>Bu belge doldurulduktan sonra tüm yazarlarca imzalanmalıdır. Değişik</w:t>
      </w:r>
      <w:r w:rsidR="00A77E5C">
        <w:rPr>
          <w:rFonts w:ascii="Cambria" w:hAnsi="Cambria"/>
          <w:lang w:val="tr-TR"/>
        </w:rPr>
        <w:t xml:space="preserve"> </w:t>
      </w:r>
      <w:r>
        <w:rPr>
          <w:rFonts w:ascii="Cambria" w:hAnsi="Cambria"/>
          <w:lang w:val="tr-TR"/>
        </w:rPr>
        <w:t>kuruluşlarda görev yapan yazarlar, formu doldurmak şartıyla ayrı ayrı imzalayarak sunabilirler</w:t>
      </w:r>
      <w:r w:rsidRPr="00A64801">
        <w:rPr>
          <w:rFonts w:ascii="Cambria" w:hAnsi="Cambria"/>
          <w:b/>
          <w:bCs/>
          <w:lang w:val="tr-TR"/>
        </w:rPr>
        <w:t xml:space="preserve">. </w:t>
      </w:r>
      <w:r w:rsidRPr="00A64801">
        <w:rPr>
          <w:rFonts w:ascii="Cambria" w:hAnsi="Cambria"/>
          <w:b/>
          <w:bCs/>
        </w:rPr>
        <w:t>Islak imzalı olmayan</w:t>
      </w:r>
      <w:r w:rsidRPr="00EF6BF1">
        <w:rPr>
          <w:rFonts w:ascii="Cambria" w:hAnsi="Cambria"/>
        </w:rPr>
        <w:t xml:space="preserve"> ve </w:t>
      </w:r>
      <w:proofErr w:type="spellStart"/>
      <w:r w:rsidRPr="00EF6BF1">
        <w:rPr>
          <w:rFonts w:ascii="Cambria" w:hAnsi="Cambria"/>
        </w:rPr>
        <w:t>fotoğraf</w:t>
      </w:r>
      <w:proofErr w:type="spellEnd"/>
      <w:r w:rsidRPr="00EF6BF1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şeklinde</w:t>
      </w:r>
      <w:proofErr w:type="spellEnd"/>
      <w:r w:rsidRPr="00EF6BF1">
        <w:rPr>
          <w:rFonts w:ascii="Cambria" w:hAnsi="Cambria"/>
        </w:rPr>
        <w:t xml:space="preserve"> </w:t>
      </w:r>
      <w:proofErr w:type="spellStart"/>
      <w:r w:rsidRPr="00EF6BF1">
        <w:rPr>
          <w:rFonts w:ascii="Cambria" w:hAnsi="Cambria"/>
        </w:rPr>
        <w:t>yapıştırılarak</w:t>
      </w:r>
      <w:proofErr w:type="spellEnd"/>
      <w:r w:rsidRPr="00EF6BF1">
        <w:rPr>
          <w:rFonts w:ascii="Cambria" w:hAnsi="Cambria"/>
        </w:rPr>
        <w:t xml:space="preserve"> </w:t>
      </w:r>
      <w:proofErr w:type="spellStart"/>
      <w:r w:rsidRPr="00EF6BF1">
        <w:rPr>
          <w:rFonts w:ascii="Cambria" w:hAnsi="Cambria"/>
        </w:rPr>
        <w:t>atılan</w:t>
      </w:r>
      <w:proofErr w:type="spellEnd"/>
      <w:r w:rsidRPr="00EF6BF1">
        <w:rPr>
          <w:rFonts w:ascii="Cambria" w:hAnsi="Cambria"/>
        </w:rPr>
        <w:t xml:space="preserve"> imzalı belgeler </w:t>
      </w:r>
      <w:r w:rsidRPr="00F21EF6">
        <w:rPr>
          <w:rFonts w:ascii="Cambria" w:hAnsi="Cambria"/>
          <w:b/>
          <w:bCs/>
        </w:rPr>
        <w:t>kabul edilmemektedir.</w:t>
      </w:r>
      <w:r w:rsidRPr="00EF6BF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Eksik imza </w:t>
      </w:r>
      <w:proofErr w:type="spellStart"/>
      <w:r>
        <w:rPr>
          <w:rFonts w:ascii="Cambria" w:hAnsi="Cambria"/>
        </w:rPr>
        <w:t>olması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durumunda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sorumluluk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yazar</w:t>
      </w:r>
      <w:proofErr w:type="spellEnd"/>
      <w:r>
        <w:rPr>
          <w:rFonts w:ascii="Cambria" w:hAnsi="Cambria"/>
        </w:rPr>
        <w:t>(lar)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aittir</w:t>
      </w:r>
      <w:proofErr w:type="spellEnd"/>
      <w:r>
        <w:rPr>
          <w:rFonts w:ascii="Cambria" w:hAnsi="Cambria"/>
        </w:rPr>
        <w:t>. Belge t</w:t>
      </w:r>
      <w:r>
        <w:rPr>
          <w:rFonts w:ascii="Cambria" w:hAnsi="Cambria"/>
          <w:lang w:val="tr-TR"/>
        </w:rPr>
        <w:t>arandıktan sonra, ilk başvuru esnasında, makale tam metni ve yazar bilgileri dosyalarıyla birlikte sisteme yüklenmelidir. Birden fazla ayrı dosya olması durumunda dosyalar PDF şeklinde birleştirilerek tek dosya olarak sisteme yüklenmelidir.</w:t>
      </w:r>
    </w:p>
    <w:p w14:paraId="557D3DF1" w14:textId="77777777" w:rsidR="00F21EF6" w:rsidRDefault="00F21EF6" w:rsidP="00F21EF6">
      <w:pPr>
        <w:pStyle w:val="GvdeMetni"/>
        <w:spacing w:before="4"/>
        <w:ind w:left="567" w:hanging="567"/>
        <w:jc w:val="both"/>
        <w:rPr>
          <w:rFonts w:ascii="Cambria" w:hAnsi="Cambria"/>
        </w:rPr>
      </w:pPr>
    </w:p>
    <w:p w14:paraId="40BE1F6B" w14:textId="77777777" w:rsidR="00F21EF6" w:rsidRDefault="00F21EF6" w:rsidP="00F21EF6">
      <w:pPr>
        <w:pStyle w:val="GvdeMetni"/>
        <w:spacing w:before="4"/>
        <w:ind w:left="567" w:hanging="567"/>
        <w:jc w:val="both"/>
        <w:rPr>
          <w:rFonts w:ascii="Cambria" w:hAnsi="Cambria"/>
        </w:rPr>
      </w:pPr>
    </w:p>
    <w:p w14:paraId="58C80FAE" w14:textId="77777777" w:rsidR="00F21EF6" w:rsidRDefault="00F21EF6" w:rsidP="00F21EF6">
      <w:pPr>
        <w:pStyle w:val="GvdeMetni"/>
        <w:spacing w:before="4"/>
        <w:ind w:left="567" w:hanging="567"/>
        <w:jc w:val="both"/>
        <w:rPr>
          <w:rFonts w:ascii="Cambria" w:hAnsi="Cambria"/>
        </w:rPr>
      </w:pPr>
    </w:p>
    <w:p w14:paraId="0E0E6ED0" w14:textId="77777777" w:rsidR="00F21EF6" w:rsidRDefault="00F21EF6" w:rsidP="00F21EF6">
      <w:pPr>
        <w:pStyle w:val="GvdeMetni"/>
        <w:spacing w:before="4"/>
        <w:ind w:left="567" w:hanging="567"/>
        <w:jc w:val="both"/>
        <w:rPr>
          <w:rFonts w:ascii="Cambria" w:hAnsi="Cambria"/>
        </w:rPr>
      </w:pPr>
    </w:p>
    <w:p w14:paraId="6CFD7907" w14:textId="2CA85AC5" w:rsidR="00E825B9" w:rsidRPr="004B46AB" w:rsidRDefault="00E825B9" w:rsidP="004B46AB">
      <w:bookmarkStart w:id="1" w:name="selcukedebiyat@gmail.com"/>
      <w:bookmarkEnd w:id="1"/>
    </w:p>
    <w:sectPr w:rsidR="00E825B9" w:rsidRPr="004B46AB" w:rsidSect="00013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0272B" w14:textId="77777777" w:rsidR="00801EEC" w:rsidRDefault="00801EEC" w:rsidP="0001371F">
      <w:r>
        <w:separator/>
      </w:r>
    </w:p>
  </w:endnote>
  <w:endnote w:type="continuationSeparator" w:id="0">
    <w:p w14:paraId="4E47C311" w14:textId="77777777" w:rsidR="00801EEC" w:rsidRDefault="00801EEC" w:rsidP="0001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8E08" w14:textId="77777777" w:rsidR="000B7CA2" w:rsidRDefault="000B7C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2145D" w14:textId="77777777" w:rsidR="000B7CA2" w:rsidRDefault="000B7C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3E4E" w14:textId="77777777" w:rsidR="000B7CA2" w:rsidRDefault="000B7C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27DE3" w14:textId="77777777" w:rsidR="00801EEC" w:rsidRDefault="00801EEC" w:rsidP="0001371F">
      <w:r>
        <w:separator/>
      </w:r>
    </w:p>
  </w:footnote>
  <w:footnote w:type="continuationSeparator" w:id="0">
    <w:p w14:paraId="4AA160DF" w14:textId="77777777" w:rsidR="00801EEC" w:rsidRDefault="00801EEC" w:rsidP="0001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6CA79" w14:textId="12208D72" w:rsidR="000B7CA2" w:rsidRDefault="00801EEC">
    <w:pPr>
      <w:pStyle w:val="stBilgi"/>
    </w:pPr>
    <w:r>
      <w:rPr>
        <w:noProof/>
      </w:rPr>
      <w:pict w14:anchorId="07C0FF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8030" o:spid="_x0000_s2050" type="#_x0000_t136" style="position:absolute;margin-left:0;margin-top:0;width:595.5pt;height:14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20pt" string="TÜRKBİTİ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570BB" w14:textId="0E87CD6C" w:rsidR="0001371F" w:rsidRDefault="00801EEC" w:rsidP="0001371F">
    <w:pPr>
      <w:pStyle w:val="Altyaz"/>
      <w:tabs>
        <w:tab w:val="left" w:pos="0"/>
        <w:tab w:val="center" w:pos="8504"/>
      </w:tabs>
      <w:spacing w:before="120" w:after="0"/>
      <w:jc w:val="both"/>
      <w:rPr>
        <w:rFonts w:asciiTheme="majorHAnsi" w:hAnsiTheme="majorHAnsi"/>
        <w:b/>
        <w:bCs/>
        <w:i/>
        <w:color w:val="000000"/>
        <w:sz w:val="18"/>
        <w:szCs w:val="16"/>
      </w:rPr>
    </w:pPr>
    <w:r>
      <w:rPr>
        <w:noProof/>
      </w:rPr>
      <w:pict w14:anchorId="2FCE0A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8031" o:spid="_x0000_s2051" type="#_x0000_t136" style="position:absolute;left:0;text-align:left;margin-left:0;margin-top:0;width:595.5pt;height:14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20pt" string="TÜRKBİTİG"/>
          <w10:wrap anchorx="margin" anchory="margin"/>
        </v:shape>
      </w:pict>
    </w:r>
    <w:r w:rsidR="0001371F">
      <w:rPr>
        <w:rFonts w:ascii="Times New Roman" w:hAnsi="Times New Roman"/>
        <w:b/>
        <w:bCs/>
        <w:i/>
        <w:noProof/>
        <w:color w:val="000000"/>
        <w:sz w:val="20"/>
        <w:szCs w:val="18"/>
        <w:u w:val="single"/>
      </w:rPr>
      <w:drawing>
        <wp:anchor distT="0" distB="0" distL="114300" distR="114300" simplePos="0" relativeHeight="251659264" behindDoc="0" locked="0" layoutInCell="1" allowOverlap="1" wp14:anchorId="6D5E63E6" wp14:editId="415E3115">
          <wp:simplePos x="0" y="0"/>
          <wp:positionH relativeFrom="column">
            <wp:posOffset>-516255</wp:posOffset>
          </wp:positionH>
          <wp:positionV relativeFrom="paragraph">
            <wp:posOffset>94284</wp:posOffset>
          </wp:positionV>
          <wp:extent cx="511810" cy="51816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46BF6" w14:textId="14B39A3C" w:rsidR="0001371F" w:rsidRPr="0001371F" w:rsidRDefault="0001371F" w:rsidP="0001371F">
    <w:pPr>
      <w:pStyle w:val="Altyaz"/>
      <w:tabs>
        <w:tab w:val="left" w:pos="0"/>
        <w:tab w:val="center" w:pos="8504"/>
      </w:tabs>
      <w:spacing w:before="120" w:after="0"/>
      <w:jc w:val="both"/>
      <w:rPr>
        <w:rFonts w:asciiTheme="majorHAnsi" w:hAnsiTheme="majorHAnsi"/>
        <w:b/>
        <w:bCs/>
        <w:i/>
        <w:color w:val="000000"/>
        <w:sz w:val="16"/>
        <w:szCs w:val="16"/>
      </w:rPr>
    </w:pPr>
    <w:r>
      <w:rPr>
        <w:rFonts w:asciiTheme="majorHAnsi" w:hAnsiTheme="majorHAnsi"/>
        <w:b/>
        <w:bCs/>
        <w:i/>
        <w:color w:val="000000"/>
        <w:sz w:val="18"/>
        <w:szCs w:val="16"/>
      </w:rPr>
      <w:t xml:space="preserve">TÜRKBİTİG Kültür Araştırmaları Dergisi                                                                                      </w:t>
    </w:r>
    <w:r w:rsidR="005C3BD0">
      <w:rPr>
        <w:rFonts w:asciiTheme="majorHAnsi" w:hAnsiTheme="majorHAnsi"/>
        <w:b/>
        <w:bCs/>
        <w:i/>
        <w:color w:val="000000"/>
        <w:sz w:val="18"/>
        <w:szCs w:val="16"/>
      </w:rPr>
      <w:t xml:space="preserve">   </w:t>
    </w:r>
    <w:r>
      <w:rPr>
        <w:rFonts w:asciiTheme="majorHAnsi" w:hAnsiTheme="majorHAnsi"/>
        <w:b/>
        <w:bCs/>
        <w:i/>
        <w:color w:val="000000"/>
        <w:sz w:val="18"/>
        <w:szCs w:val="16"/>
      </w:rPr>
      <w:t xml:space="preserve">   </w:t>
    </w:r>
    <w:r w:rsidR="005C3BD0">
      <w:rPr>
        <w:rFonts w:asciiTheme="majorHAnsi" w:hAnsiTheme="majorHAnsi"/>
        <w:b/>
        <w:bCs/>
        <w:i/>
        <w:color w:val="000000"/>
        <w:sz w:val="18"/>
        <w:szCs w:val="16"/>
      </w:rPr>
      <w:t>e-ISSN: 2791-9811</w:t>
    </w:r>
    <w:r>
      <w:rPr>
        <w:rFonts w:asciiTheme="majorHAnsi" w:hAnsiTheme="majorHAnsi"/>
        <w:b/>
        <w:bCs/>
        <w:i/>
        <w:color w:val="000000"/>
        <w:sz w:val="16"/>
        <w:szCs w:val="16"/>
      </w:rPr>
      <w:t xml:space="preserve">    </w:t>
    </w:r>
    <w:r>
      <w:rPr>
        <w:rFonts w:asciiTheme="majorHAnsi" w:hAnsiTheme="majorHAnsi"/>
        <w:b/>
        <w:bCs/>
        <w:i/>
        <w:color w:val="000000"/>
        <w:sz w:val="18"/>
        <w:szCs w:val="16"/>
        <w:u w:val="single"/>
      </w:rPr>
      <w:tab/>
      <w:t xml:space="preserve">                   </w:t>
    </w:r>
    <w:r>
      <w:rPr>
        <w:rFonts w:asciiTheme="majorHAnsi" w:hAnsiTheme="majorHAnsi"/>
        <w:b/>
        <w:bCs/>
        <w:i/>
        <w:color w:val="000000"/>
        <w:sz w:val="16"/>
        <w:szCs w:val="16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DC72E" w14:textId="0DDFF50A" w:rsidR="000B7CA2" w:rsidRDefault="00801EEC">
    <w:pPr>
      <w:pStyle w:val="stBilgi"/>
    </w:pPr>
    <w:r>
      <w:rPr>
        <w:noProof/>
      </w:rPr>
      <w:pict w14:anchorId="1DA63F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8029" o:spid="_x0000_s2049" type="#_x0000_t136" style="position:absolute;margin-left:0;margin-top:0;width:595.5pt;height:14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20pt" string="TÜRKBİTİ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C2B"/>
    <w:multiLevelType w:val="hybridMultilevel"/>
    <w:tmpl w:val="0628B03E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7C9586A"/>
    <w:multiLevelType w:val="hybridMultilevel"/>
    <w:tmpl w:val="ECBC6948"/>
    <w:lvl w:ilvl="0" w:tplc="77649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15C6"/>
    <w:multiLevelType w:val="hybridMultilevel"/>
    <w:tmpl w:val="C5F603AA"/>
    <w:lvl w:ilvl="0" w:tplc="71CE687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80CBE"/>
    <w:rsid w:val="0001371F"/>
    <w:rsid w:val="00064A73"/>
    <w:rsid w:val="00070208"/>
    <w:rsid w:val="000B7CA2"/>
    <w:rsid w:val="00113E2E"/>
    <w:rsid w:val="00176142"/>
    <w:rsid w:val="002C3FCA"/>
    <w:rsid w:val="002F7DAF"/>
    <w:rsid w:val="003B2015"/>
    <w:rsid w:val="003C0ACC"/>
    <w:rsid w:val="004A462A"/>
    <w:rsid w:val="004B46AB"/>
    <w:rsid w:val="00503627"/>
    <w:rsid w:val="005B2313"/>
    <w:rsid w:val="005C3BD0"/>
    <w:rsid w:val="00674192"/>
    <w:rsid w:val="006B27DB"/>
    <w:rsid w:val="00801EEC"/>
    <w:rsid w:val="00826508"/>
    <w:rsid w:val="00980CBE"/>
    <w:rsid w:val="009B71C8"/>
    <w:rsid w:val="00A642B1"/>
    <w:rsid w:val="00A77E5C"/>
    <w:rsid w:val="00B40AD9"/>
    <w:rsid w:val="00BA6BE5"/>
    <w:rsid w:val="00C578D7"/>
    <w:rsid w:val="00C67651"/>
    <w:rsid w:val="00C700AA"/>
    <w:rsid w:val="00C809C9"/>
    <w:rsid w:val="00CD0F00"/>
    <w:rsid w:val="00D31991"/>
    <w:rsid w:val="00E825B9"/>
    <w:rsid w:val="00F21EF6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5DC5EB"/>
  <w15:chartTrackingRefBased/>
  <w15:docId w15:val="{378704F3-7E4A-4214-95BA-66997F8C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37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1371F"/>
  </w:style>
  <w:style w:type="paragraph" w:styleId="AltBilgi">
    <w:name w:val="footer"/>
    <w:basedOn w:val="Normal"/>
    <w:link w:val="AltBilgiChar"/>
    <w:uiPriority w:val="99"/>
    <w:unhideWhenUsed/>
    <w:rsid w:val="000137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1371F"/>
  </w:style>
  <w:style w:type="paragraph" w:styleId="Altyaz">
    <w:name w:val="Subtitle"/>
    <w:basedOn w:val="Normal"/>
    <w:next w:val="Normal"/>
    <w:link w:val="AltyazChar"/>
    <w:qFormat/>
    <w:rsid w:val="0001371F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01371F"/>
    <w:rPr>
      <w:rFonts w:ascii="Cambria" w:eastAsia="Times New Roman" w:hAnsi="Cambria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C3BD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C3BD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customStyle="1" w:styleId="TableNormal">
    <w:name w:val="Table Normal"/>
    <w:uiPriority w:val="2"/>
    <w:semiHidden/>
    <w:unhideWhenUsed/>
    <w:qFormat/>
    <w:rsid w:val="005C3B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3BD0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bidi="en-US"/>
    </w:rPr>
  </w:style>
  <w:style w:type="paragraph" w:styleId="GvdeMetni">
    <w:name w:val="Body Text"/>
    <w:basedOn w:val="Normal"/>
    <w:link w:val="GvdeMetniChar"/>
    <w:uiPriority w:val="1"/>
    <w:qFormat/>
    <w:rsid w:val="005C3BD0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3BD0"/>
    <w:rPr>
      <w:rFonts w:ascii="Palatino Linotype" w:eastAsia="Palatino Linotype" w:hAnsi="Palatino Linotype" w:cs="Palatino Linotype"/>
      <w:lang w:val="en-US" w:bidi="en-US"/>
    </w:rPr>
  </w:style>
  <w:style w:type="paragraph" w:styleId="NormalWeb">
    <w:name w:val="Normal (Web)"/>
    <w:basedOn w:val="Normal"/>
    <w:uiPriority w:val="99"/>
    <w:unhideWhenUsed/>
    <w:rsid w:val="005C3BD0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4B46AB"/>
    <w:pPr>
      <w:ind w:left="720"/>
      <w:contextualSpacing/>
    </w:pPr>
  </w:style>
  <w:style w:type="table" w:styleId="TabloKlavuzu">
    <w:name w:val="Table Grid"/>
    <w:basedOn w:val="NormalTablo"/>
    <w:uiPriority w:val="39"/>
    <w:rsid w:val="00F21EF6"/>
    <w:pPr>
      <w:widowControl w:val="0"/>
      <w:autoSpaceDE w:val="0"/>
      <w:autoSpaceDN w:val="0"/>
      <w:spacing w:after="0" w:line="240" w:lineRule="auto"/>
    </w:pPr>
    <w:rPr>
      <w:kern w:val="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EDEBİYATÇI</dc:creator>
  <cp:keywords/>
  <dc:description/>
  <cp:lastModifiedBy>-Edebiyat-</cp:lastModifiedBy>
  <cp:revision>21</cp:revision>
  <cp:lastPrinted>2025-12-11T20:41:00Z</cp:lastPrinted>
  <dcterms:created xsi:type="dcterms:W3CDTF">2021-12-11T11:04:00Z</dcterms:created>
  <dcterms:modified xsi:type="dcterms:W3CDTF">2026-04-24T07:26:00Z</dcterms:modified>
</cp:coreProperties>
</file>